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CD" w:rsidRPr="00856F63" w:rsidRDefault="007E05CD" w:rsidP="007E05CD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6F63">
        <w:rPr>
          <w:rFonts w:ascii="Times New Roman" w:hAnsi="Times New Roman"/>
          <w:b/>
          <w:color w:val="000000" w:themeColor="text1"/>
          <w:sz w:val="24"/>
          <w:szCs w:val="24"/>
        </w:rPr>
        <w:t>ЧЕЛЯБИНСКАЯ ОБЛАСТЬ</w:t>
      </w:r>
    </w:p>
    <w:p w:rsidR="007E05CD" w:rsidRPr="00856F63" w:rsidRDefault="007E05CD" w:rsidP="007E05CD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56F63">
        <w:rPr>
          <w:rFonts w:ascii="Times New Roman" w:hAnsi="Times New Roman"/>
          <w:b/>
          <w:color w:val="000000" w:themeColor="text1"/>
          <w:sz w:val="24"/>
          <w:szCs w:val="24"/>
        </w:rPr>
        <w:t>СОСНОВСКИЙ МУНИЦИПАЛЬНЫЙ РАЙОН</w:t>
      </w:r>
    </w:p>
    <w:p w:rsidR="007E05CD" w:rsidRPr="00856F63" w:rsidRDefault="007E05CD" w:rsidP="007E05CD">
      <w:pPr>
        <w:pStyle w:val="2"/>
        <w:spacing w:line="360" w:lineRule="auto"/>
        <w:ind w:hanging="2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6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ИЗБИРАТЕЛЬНАЯ КОМИССИЯ </w:t>
      </w:r>
    </w:p>
    <w:p w:rsidR="007E05CD" w:rsidRPr="00856F63" w:rsidRDefault="007E05CD" w:rsidP="007E05CD">
      <w:pPr>
        <w:pStyle w:val="2"/>
        <w:spacing w:line="360" w:lineRule="auto"/>
        <w:ind w:hanging="2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6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 </w:t>
      </w:r>
    </w:p>
    <w:p w:rsidR="007E05CD" w:rsidRPr="00856F63" w:rsidRDefault="007E05CD" w:rsidP="007E05CD">
      <w:pPr>
        <w:pStyle w:val="2"/>
        <w:spacing w:line="360" w:lineRule="auto"/>
        <w:ind w:hanging="2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6F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ТЕЧЕНСКОГО СЕЛЬСКОГО ПОСЕЛЕНИЯ</w:t>
      </w:r>
    </w:p>
    <w:p w:rsidR="007E05CD" w:rsidRPr="00856F63" w:rsidRDefault="007E05CD" w:rsidP="007E05CD">
      <w:pPr>
        <w:pStyle w:val="1"/>
        <w:jc w:val="center"/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</w:pPr>
      <w:r w:rsidRPr="00856F63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>РЕШЕНИЕ</w:t>
      </w:r>
    </w:p>
    <w:p w:rsidR="007E05CD" w:rsidRPr="00856F63" w:rsidRDefault="007E05CD" w:rsidP="007E05CD">
      <w:pPr>
        <w:rPr>
          <w:color w:val="000000" w:themeColor="text1"/>
        </w:rPr>
      </w:pPr>
    </w:p>
    <w:p w:rsidR="007E05CD" w:rsidRPr="00856F63" w:rsidRDefault="007E05CD" w:rsidP="007E05C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«09</w:t>
      </w:r>
      <w:r w:rsidRPr="00856F6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Pr="00856F63">
        <w:rPr>
          <w:rFonts w:ascii="Times New Roman" w:hAnsi="Times New Roman"/>
          <w:color w:val="000000" w:themeColor="text1"/>
          <w:sz w:val="28"/>
          <w:szCs w:val="28"/>
        </w:rPr>
        <w:t xml:space="preserve"> 2019 г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№ 12/57</w:t>
      </w:r>
    </w:p>
    <w:p w:rsidR="007E05CD" w:rsidRDefault="007E05CD" w:rsidP="007E05CD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05CD" w:rsidRPr="00585269" w:rsidRDefault="007E05CD" w:rsidP="007E05CD">
      <w:pPr>
        <w:pStyle w:val="a3"/>
        <w:jc w:val="both"/>
        <w:rPr>
          <w:b/>
          <w:iCs/>
          <w:color w:val="000000" w:themeColor="text1"/>
          <w:sz w:val="28"/>
          <w:szCs w:val="20"/>
        </w:rPr>
      </w:pPr>
      <w:r w:rsidRPr="00585269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Об итогах голосования по выборам депутатов Совета депутатов Теченского сельского поселения </w:t>
      </w: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8 сентября 2019 г по одномандатным округам № 1-11</w:t>
      </w:r>
    </w:p>
    <w:p w:rsidR="007E05CD" w:rsidRDefault="007E05CD" w:rsidP="007E05CD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05CD" w:rsidRDefault="007E05CD" w:rsidP="007E05CD">
      <w:pPr>
        <w:pStyle w:val="a3"/>
        <w:jc w:val="both"/>
        <w:rPr>
          <w:iCs/>
          <w:color w:val="000000" w:themeColor="text1"/>
          <w:sz w:val="28"/>
          <w:szCs w:val="20"/>
        </w:rPr>
      </w:pPr>
      <w:r w:rsidRPr="00585269">
        <w:rPr>
          <w:rFonts w:ascii="Times New Roman" w:hAnsi="Times New Roman"/>
          <w:color w:val="000000" w:themeColor="text1"/>
          <w:sz w:val="28"/>
          <w:szCs w:val="28"/>
        </w:rPr>
        <w:t>На основании протоколов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269">
        <w:rPr>
          <w:rFonts w:ascii="Times New Roman" w:eastAsiaTheme="minorHAnsi" w:hAnsi="Times New Roman"/>
          <w:sz w:val="28"/>
          <w:szCs w:val="28"/>
          <w:lang w:eastAsia="en-US"/>
        </w:rPr>
        <w:t>по выборам депутатов Совета депутатов Теченского сельского поселения 8 сентября 2019</w:t>
      </w: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г</w:t>
      </w:r>
      <w:r w:rsidRPr="005852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85269">
        <w:rPr>
          <w:rFonts w:ascii="Times New Roman" w:eastAsiaTheme="minorHAnsi" w:hAnsi="Times New Roman"/>
          <w:sz w:val="28"/>
          <w:szCs w:val="28"/>
          <w:lang w:eastAsia="en-US"/>
        </w:rPr>
        <w:t>по одномандатным округам № 1-11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переданных</w:t>
      </w:r>
      <w:r w:rsidRPr="00585269">
        <w:rPr>
          <w:rFonts w:ascii="Times New Roman" w:eastAsiaTheme="minorHAnsi" w:hAnsi="Times New Roman"/>
          <w:sz w:val="28"/>
          <w:szCs w:val="28"/>
          <w:lang w:eastAsia="en-US"/>
        </w:rPr>
        <w:t xml:space="preserve"> участковой избирательной комиссией 2153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избирательной комиссии муниципального образования</w:t>
      </w:r>
      <w:r w:rsidRPr="00585269">
        <w:rPr>
          <w:rFonts w:ascii="Times New Roman" w:eastAsiaTheme="minorHAnsi" w:hAnsi="Times New Roman"/>
          <w:sz w:val="28"/>
          <w:szCs w:val="28"/>
          <w:lang w:eastAsia="en-US"/>
        </w:rPr>
        <w:t xml:space="preserve"> Теченског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сельского поселения, избирательная комиссия муниципального образования Теченского сельского поселения </w:t>
      </w:r>
    </w:p>
    <w:p w:rsidR="007E05CD" w:rsidRPr="00585269" w:rsidRDefault="007E05CD" w:rsidP="007E05CD">
      <w:pPr>
        <w:pStyle w:val="a3"/>
        <w:jc w:val="both"/>
        <w:rPr>
          <w:iCs/>
          <w:color w:val="000000" w:themeColor="text1"/>
          <w:sz w:val="28"/>
          <w:szCs w:val="20"/>
        </w:rPr>
      </w:pPr>
    </w:p>
    <w:p w:rsidR="007E05CD" w:rsidRPr="00B42146" w:rsidRDefault="007E05CD" w:rsidP="007E05CD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РЕШИЛА:</w:t>
      </w:r>
    </w:p>
    <w:p w:rsidR="007E05CD" w:rsidRDefault="007E05CD" w:rsidP="007E05C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Считать выборы депутатов </w:t>
      </w:r>
      <w:r w:rsidRPr="00585269">
        <w:rPr>
          <w:rFonts w:ascii="Times New Roman" w:eastAsiaTheme="minorHAnsi" w:hAnsi="Times New Roman"/>
          <w:sz w:val="28"/>
          <w:szCs w:val="28"/>
          <w:lang w:eastAsia="en-US"/>
        </w:rPr>
        <w:t>Совета депутатов Теченского сельского поселения 8 сентября 2019 г по одномандатным округам № 1-11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состоявшимися и действительными.</w:t>
      </w:r>
    </w:p>
    <w:p w:rsidR="007E05CD" w:rsidRPr="00585269" w:rsidRDefault="007E05CD" w:rsidP="007E05CD">
      <w:pPr>
        <w:pStyle w:val="a3"/>
        <w:jc w:val="both"/>
        <w:rPr>
          <w:iCs/>
          <w:color w:val="000000" w:themeColor="text1"/>
          <w:sz w:val="28"/>
          <w:szCs w:val="20"/>
        </w:rPr>
      </w:pPr>
    </w:p>
    <w:p w:rsidR="007E05CD" w:rsidRDefault="007E05CD" w:rsidP="007E05CD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выборов </w:t>
      </w:r>
      <w:r w:rsidRPr="00585269">
        <w:rPr>
          <w:rFonts w:ascii="Times New Roman" w:eastAsiaTheme="minorHAnsi" w:hAnsi="Times New Roman"/>
          <w:sz w:val="28"/>
          <w:szCs w:val="28"/>
          <w:lang w:eastAsia="en-US"/>
        </w:rPr>
        <w:t>Совета депутатов Теченского сельского поселения 8 сентября 2019 г по одномандатным округам № 1-</w:t>
      </w:r>
      <w:r w:rsidR="00E86FE6" w:rsidRPr="00585269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E86FE6">
        <w:rPr>
          <w:rFonts w:ascii="Times New Roman" w:eastAsiaTheme="minorHAnsi" w:hAnsi="Times New Roman"/>
          <w:sz w:val="28"/>
          <w:szCs w:val="28"/>
          <w:lang w:eastAsia="en-US"/>
        </w:rPr>
        <w:t xml:space="preserve"> считать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выигравшими следующих кандидатов:</w:t>
      </w:r>
    </w:p>
    <w:p w:rsidR="007E05CD" w:rsidRDefault="007E05CD" w:rsidP="007E05CD">
      <w:pPr>
        <w:pStyle w:val="a4"/>
        <w:rPr>
          <w:rFonts w:eastAsiaTheme="minorHAnsi"/>
          <w:sz w:val="28"/>
          <w:szCs w:val="28"/>
          <w:lang w:eastAsia="en-US"/>
        </w:rPr>
      </w:pP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1 одномандатному округу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Клюшину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Ольгу Сергеевну (84.44%)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2 одномандатному округу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Хамитова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Рамиля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Зинатулловича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(88,64%)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3 одномандатному округу – Закирову Диану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Мухаметовну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(82,98 %)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4 одномандатному округу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Байгельдина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Загира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Абдрахмановича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(45,45 %)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5 одномандатному округу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Хамидуллину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Юлию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Ураловну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(71,70 %)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6 одномандатному округу – Юрину Надежду Андреевну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( 65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,22 %)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7 одномандатному округу – Абдуллина Рафаэля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Муллагалеевича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(64,62 %)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8 одномандатному округу – Хидиятуллину Венеру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Хаясовну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(69,77 %)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 9 одномандатному округу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Низамову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Эльзу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Варисовну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( 67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,65 %)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10 одномандатному округу –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Галлиулину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Юлию Васильевну (69,23 %)</w:t>
      </w:r>
    </w:p>
    <w:p w:rsidR="007E05CD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11 одномандатному округу – Мельникову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Фанию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Агмаловну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(73,53 %)</w:t>
      </w:r>
    </w:p>
    <w:p w:rsidR="007E05CD" w:rsidRDefault="007E05CD" w:rsidP="007E05CD">
      <w:pPr>
        <w:pStyle w:val="a3"/>
        <w:numPr>
          <w:ilvl w:val="0"/>
          <w:numId w:val="1"/>
        </w:numPr>
        <w:jc w:val="both"/>
        <w:rPr>
          <w:rStyle w:val="213pt1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613pt2"/>
          <w:color w:val="000000" w:themeColor="text1"/>
          <w:sz w:val="28"/>
          <w:szCs w:val="28"/>
        </w:rPr>
        <w:t xml:space="preserve">Разместить решение на </w:t>
      </w:r>
      <w:r w:rsidR="00E86FE6">
        <w:rPr>
          <w:rStyle w:val="613pt2"/>
          <w:color w:val="000000" w:themeColor="text1"/>
          <w:sz w:val="28"/>
          <w:szCs w:val="28"/>
        </w:rPr>
        <w:t xml:space="preserve">сайте </w:t>
      </w:r>
      <w:r w:rsidR="00E86FE6" w:rsidRPr="00C25900">
        <w:rPr>
          <w:rStyle w:val="613pt2"/>
          <w:color w:val="000000" w:themeColor="text1"/>
          <w:sz w:val="28"/>
          <w:szCs w:val="28"/>
        </w:rPr>
        <w:t>избирательной</w:t>
      </w:r>
      <w:r w:rsidRPr="00C25900">
        <w:rPr>
          <w:rStyle w:val="613pt2"/>
          <w:color w:val="000000" w:themeColor="text1"/>
          <w:sz w:val="28"/>
          <w:szCs w:val="28"/>
        </w:rPr>
        <w:t xml:space="preserve"> комиссии</w:t>
      </w:r>
      <w:r>
        <w:rPr>
          <w:rStyle w:val="613pt2"/>
          <w:i w:val="0"/>
          <w:iCs w:val="0"/>
          <w:color w:val="000000" w:themeColor="text1"/>
          <w:sz w:val="28"/>
          <w:szCs w:val="28"/>
        </w:rPr>
        <w:t xml:space="preserve"> муниципального </w:t>
      </w:r>
      <w:bookmarkStart w:id="0" w:name="_GoBack"/>
      <w:bookmarkEnd w:id="0"/>
      <w:r w:rsidR="00E86FE6">
        <w:rPr>
          <w:rStyle w:val="613pt2"/>
          <w:i w:val="0"/>
          <w:iCs w:val="0"/>
          <w:color w:val="000000" w:themeColor="text1"/>
          <w:sz w:val="28"/>
          <w:szCs w:val="28"/>
        </w:rPr>
        <w:t>образования Теченского</w:t>
      </w:r>
      <w:r w:rsidRPr="00C25900">
        <w:rPr>
          <w:rStyle w:val="213pt1"/>
          <w:color w:val="000000" w:themeColor="text1"/>
          <w:sz w:val="28"/>
          <w:szCs w:val="28"/>
        </w:rPr>
        <w:t xml:space="preserve"> сельского поселения</w:t>
      </w:r>
      <w:r>
        <w:rPr>
          <w:rStyle w:val="213pt1"/>
          <w:color w:val="000000" w:themeColor="text1"/>
          <w:sz w:val="28"/>
          <w:szCs w:val="28"/>
        </w:rPr>
        <w:t xml:space="preserve"> и </w:t>
      </w:r>
      <w:r w:rsidRPr="00256705">
        <w:rPr>
          <w:rStyle w:val="213pt1"/>
          <w:sz w:val="28"/>
          <w:szCs w:val="28"/>
        </w:rPr>
        <w:t>в печатном издании.</w:t>
      </w:r>
    </w:p>
    <w:p w:rsidR="007E05CD" w:rsidRPr="00C25900" w:rsidRDefault="007E05CD" w:rsidP="007E05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5900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решения возложить на секретаря избирательной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613pt2"/>
          <w:i w:val="0"/>
          <w:iCs w:val="0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5900">
        <w:rPr>
          <w:rStyle w:val="11"/>
          <w:iCs/>
          <w:color w:val="000000" w:themeColor="text1"/>
          <w:sz w:val="28"/>
          <w:szCs w:val="28"/>
        </w:rPr>
        <w:t>Теченского сельского поселения Е.В. Федорову</w:t>
      </w:r>
    </w:p>
    <w:p w:rsidR="007E05CD" w:rsidRPr="00585269" w:rsidRDefault="007E05CD" w:rsidP="007E05CD">
      <w:pPr>
        <w:pStyle w:val="a3"/>
        <w:ind w:left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05CD" w:rsidRPr="00856F63" w:rsidRDefault="007E05CD" w:rsidP="007E05CD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856F63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комиссии                                                           </w:t>
      </w:r>
      <w:proofErr w:type="spellStart"/>
      <w:r w:rsidRPr="00856F63">
        <w:rPr>
          <w:rFonts w:ascii="Times New Roman" w:hAnsi="Times New Roman"/>
          <w:color w:val="000000" w:themeColor="text1"/>
          <w:sz w:val="28"/>
          <w:szCs w:val="28"/>
        </w:rPr>
        <w:t>Л.М.Шаяхметова</w:t>
      </w:r>
      <w:proofErr w:type="spellEnd"/>
    </w:p>
    <w:p w:rsidR="007E05CD" w:rsidRPr="00856F63" w:rsidRDefault="007E05CD" w:rsidP="007E05CD">
      <w:pPr>
        <w:pStyle w:val="a3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7E05CD" w:rsidRPr="00856F63" w:rsidRDefault="007E05CD" w:rsidP="007E05CD">
      <w:pPr>
        <w:pStyle w:val="a3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856F63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комиссии                                                                  </w:t>
      </w:r>
      <w:proofErr w:type="spellStart"/>
      <w:r w:rsidRPr="00856F63">
        <w:rPr>
          <w:rFonts w:ascii="Times New Roman" w:hAnsi="Times New Roman"/>
          <w:color w:val="000000" w:themeColor="text1"/>
          <w:sz w:val="28"/>
          <w:szCs w:val="28"/>
        </w:rPr>
        <w:t>Е.В.Федорова</w:t>
      </w:r>
      <w:proofErr w:type="spellEnd"/>
    </w:p>
    <w:p w:rsidR="007E05CD" w:rsidRPr="00856F63" w:rsidRDefault="007E05CD" w:rsidP="007E05CD">
      <w:pPr>
        <w:jc w:val="right"/>
        <w:rPr>
          <w:color w:val="000000" w:themeColor="text1"/>
          <w:sz w:val="28"/>
          <w:szCs w:val="28"/>
        </w:rPr>
      </w:pPr>
    </w:p>
    <w:p w:rsidR="007E05CD" w:rsidRPr="00856F63" w:rsidRDefault="007E05CD" w:rsidP="007E05CD">
      <w:pPr>
        <w:jc w:val="right"/>
        <w:rPr>
          <w:color w:val="000000" w:themeColor="text1"/>
          <w:sz w:val="28"/>
          <w:szCs w:val="28"/>
        </w:rPr>
      </w:pPr>
    </w:p>
    <w:p w:rsidR="007E05CD" w:rsidRPr="00856F63" w:rsidRDefault="007E05CD" w:rsidP="007E05CD">
      <w:pPr>
        <w:jc w:val="right"/>
        <w:rPr>
          <w:color w:val="000000" w:themeColor="text1"/>
          <w:sz w:val="28"/>
          <w:szCs w:val="28"/>
        </w:rPr>
      </w:pPr>
    </w:p>
    <w:p w:rsidR="007E05CD" w:rsidRPr="00856F63" w:rsidRDefault="007E05CD" w:rsidP="007E05CD">
      <w:pPr>
        <w:jc w:val="right"/>
        <w:rPr>
          <w:color w:val="000000" w:themeColor="text1"/>
          <w:sz w:val="28"/>
          <w:szCs w:val="28"/>
        </w:rPr>
      </w:pPr>
    </w:p>
    <w:p w:rsidR="00C52FD8" w:rsidRDefault="00C52FD8"/>
    <w:sectPr w:rsidR="00C52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168D"/>
    <w:multiLevelType w:val="hybridMultilevel"/>
    <w:tmpl w:val="53CE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28"/>
    <w:rsid w:val="007E05CD"/>
    <w:rsid w:val="00C52FD8"/>
    <w:rsid w:val="00D53C28"/>
    <w:rsid w:val="00E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921E6-8CEC-4982-8E69-121C1915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05C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0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0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5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E05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05C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613pt2">
    <w:name w:val="Основной текст (6) + 13 pt2"/>
    <w:aliases w:val="Не курсив1,Основной текст (2) + 13 pt2,Основной текст (5) + 13 pt2"/>
    <w:basedOn w:val="a0"/>
    <w:uiPriority w:val="99"/>
    <w:rsid w:val="007E05CD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1">
    <w:name w:val="Основной текст + Курсив1"/>
    <w:uiPriority w:val="99"/>
    <w:rsid w:val="007E05CD"/>
    <w:rPr>
      <w:rFonts w:ascii="Times New Roman" w:hAnsi="Times New Roman"/>
      <w:i/>
      <w:spacing w:val="0"/>
      <w:sz w:val="26"/>
    </w:rPr>
  </w:style>
  <w:style w:type="character" w:customStyle="1" w:styleId="213pt1">
    <w:name w:val="Основной текст (2) + 13 pt1"/>
    <w:basedOn w:val="a0"/>
    <w:uiPriority w:val="99"/>
    <w:rsid w:val="007E05C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Викторовна</dc:creator>
  <cp:keywords/>
  <dc:description/>
  <cp:lastModifiedBy>Пользователь Windows</cp:lastModifiedBy>
  <cp:revision>3</cp:revision>
  <dcterms:created xsi:type="dcterms:W3CDTF">2019-09-10T06:22:00Z</dcterms:created>
  <dcterms:modified xsi:type="dcterms:W3CDTF">2019-09-10T06:29:00Z</dcterms:modified>
</cp:coreProperties>
</file>